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TROOP 272 LEADERSHIP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40"/>
        </w:tabs>
        <w:ind w:left="6480" w:right="0" w:hanging="648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DATE: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 xml:space="preserve">NAME: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 xml:space="preserve">RANK: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ab/>
        <w:tab/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288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POSITION: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ab/>
        <w:tab/>
        <w:tab/>
        <w:tab/>
        <w:tab/>
        <w:tab/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I. Objective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1440"/>
        </w:tabs>
        <w:ind w:left="5760" w:right="0" w:hanging="504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A.  Attendance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(this section will be completed by the peer evaluator)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1440"/>
        </w:tabs>
        <w:ind w:left="5760" w:right="0" w:hanging="504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1440"/>
        </w:tabs>
        <w:ind w:left="4860" w:right="0" w:hanging="504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Attendance at:</w:t>
      </w:r>
      <w:r w:rsidDel="00000000" w:rsidR="00000000" w:rsidRPr="00000000">
        <w:rPr>
          <w:b w:val="1"/>
          <w:sz w:val="26"/>
          <w:szCs w:val="26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# Present</w:t>
        <w:tab/>
        <w:t xml:space="preserve">#Absent</w:t>
        <w:tab/>
        <w:t xml:space="preserve">%Attendance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72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Troop meetings-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firstLine="72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Patrol Leaders Councils-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0" w:firstLine="72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Camping trips-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72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Adopt-A-Highways-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right="0" w:firstLine="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Troop events-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1440"/>
        </w:tabs>
        <w:spacing w:line="360" w:lineRule="auto"/>
        <w:ind w:left="5760" w:right="0" w:hanging="504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B.  Leadership &amp; knowledge                   5</w:t>
      </w:r>
      <w:r w:rsidDel="00000000" w:rsidR="00000000" w:rsidRPr="00000000">
        <w:rPr>
          <w:b w:val="1"/>
          <w:vertAlign w:val="baseline"/>
          <w:rtl w:val="0"/>
        </w:rPr>
        <w:t xml:space="preserve">(best)</w:t>
        <w:tab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4         3         2         1 </w:t>
      </w:r>
      <w:r w:rsidDel="00000000" w:rsidR="00000000" w:rsidRPr="00000000">
        <w:rPr>
          <w:b w:val="1"/>
          <w:vertAlign w:val="baseline"/>
          <w:rtl w:val="0"/>
        </w:rPr>
        <w:t xml:space="preserve">(worst)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1440"/>
        </w:tabs>
        <w:spacing w:line="360" w:lineRule="auto"/>
        <w:ind w:left="4320" w:right="0" w:hanging="360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Leadership ability</w:t>
        <w:tab/>
        <w:t xml:space="preserve">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1440"/>
        </w:tabs>
        <w:spacing w:line="360" w:lineRule="auto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</w:t>
        <w:tab/>
        <w:t xml:space="preserve">     In uniform </w:t>
        <w:tab/>
        <w:tab/>
        <w:tab/>
        <w:t xml:space="preserve">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</w:t>
        <w:tab/>
        <w:t xml:space="preserve">     Scout spirit</w:t>
        <w:tab/>
        <w:tab/>
        <w:tab/>
        <w:t xml:space="preserve">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right="0" w:firstLine="72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Demonstrates skills</w:t>
        <w:tab/>
        <w:tab/>
        <w:t xml:space="preserve">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1440"/>
        </w:tabs>
        <w:spacing w:line="360" w:lineRule="auto"/>
        <w:ind w:left="4320" w:right="0" w:hanging="360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Plans ahead</w:t>
        <w:tab/>
        <w:t xml:space="preserve">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1440"/>
        </w:tabs>
        <w:spacing w:line="360" w:lineRule="auto"/>
        <w:ind w:left="4320" w:right="0" w:hanging="360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Effectively analyzes situations</w:t>
        <w:tab/>
        <w:t xml:space="preserve">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0" w:firstLine="72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Effective communication skills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1440"/>
        </w:tabs>
        <w:spacing w:line="360" w:lineRule="auto"/>
        <w:ind w:left="4320" w:right="0" w:hanging="360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Completes the job                             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II. Subjective evaluation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(Be thorough and honest, take some time to reflect on your answers)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72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A.  The scout’s strengths in this 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720"/>
        <w:jc w:val="righ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Continue on Back/ Next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right="0" w:firstLine="720"/>
        <w:rPr>
          <w:b w:val="1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right="0" w:firstLine="72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TROOP 272 LEADERSHIP EVALUATION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   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72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B.  The scout’s weaknesses in this 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0" w:firstLine="72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C.  Improvements that can be made to become a more effective leader: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0" w:firstLine="144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right="0" w:firstLine="144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right="0" w:firstLine="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D. List some S.M.A.R.T. Goals that you want to achieve in your leadership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right="0" w:firstLine="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development and 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right="0" w:firstLine="72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right="0" w:firstLine="720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E. Other comments and observations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0"/>
      <w:autoSpaceDE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autoSpaceDE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4iZsBq9EqEy5RyI4cyYSUQqQQ==">AMUW2mWR6ztnrUATau3XQJ52S4R9bqZFN4DCiXDtxB+bDpzwKFMh4wxsExE/TrhyAm//IE7s35mFQa9l09is646r2QeTTsn8Xc4BvW8uQ1qdj5nQt9rwEsQ=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2001-06-09T01:01:00Z</dcterms:created>
  <dc:creator>Valued Gateway Client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